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B0FAB" w14:textId="0F93D867" w:rsidR="00A95EBC" w:rsidRDefault="00A95EBC" w:rsidP="00A95EBC">
      <w:r>
        <w:t>A</w:t>
      </w:r>
      <w:r w:rsidRPr="00D6478F">
        <w:t xml:space="preserve"> seguito delle modifiche apportat</w:t>
      </w:r>
      <w:r>
        <w:t>e</w:t>
      </w:r>
      <w:r w:rsidRPr="00D6478F">
        <w:t xml:space="preserve"> da Banca d’Italia a partire dal 01.01.2025, il nuovo Codice IBAN di PROVINCIA DI </w:t>
      </w:r>
      <w:proofErr w:type="gramStart"/>
      <w:r w:rsidRPr="00D6478F">
        <w:t xml:space="preserve">VARESE </w:t>
      </w:r>
      <w:r>
        <w:t xml:space="preserve"> è</w:t>
      </w:r>
      <w:proofErr w:type="gramEnd"/>
    </w:p>
    <w:p w14:paraId="11B4C540" w14:textId="2CC080B1" w:rsidR="00A95EBC" w:rsidRPr="00D6478F" w:rsidRDefault="00A95EBC" w:rsidP="00A95EBC">
      <w:r w:rsidRPr="00D6478F">
        <w:t> IT85K0100004306TU0000007141 (Contabilità special</w:t>
      </w:r>
      <w:r>
        <w:t>e</w:t>
      </w:r>
      <w:r w:rsidRPr="00D6478F">
        <w:t xml:space="preserve"> di tesoreria unica):</w:t>
      </w:r>
    </w:p>
    <w:p w14:paraId="245CE9D7" w14:textId="77777777" w:rsidR="00363CFD" w:rsidRDefault="00363CFD"/>
    <w:sectPr w:rsidR="00363CF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EBC"/>
    <w:rsid w:val="002A2831"/>
    <w:rsid w:val="00363CFD"/>
    <w:rsid w:val="00876228"/>
    <w:rsid w:val="00A95EBC"/>
    <w:rsid w:val="00C7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2AB43"/>
  <w15:chartTrackingRefBased/>
  <w15:docId w15:val="{87653A55-9750-488B-9610-769A68E8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95EBC"/>
  </w:style>
  <w:style w:type="paragraph" w:styleId="Titolo1">
    <w:name w:val="heading 1"/>
    <w:basedOn w:val="Normale"/>
    <w:next w:val="Normale"/>
    <w:link w:val="Titolo1Carattere"/>
    <w:uiPriority w:val="9"/>
    <w:qFormat/>
    <w:rsid w:val="00A95E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95E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95E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95E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95E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95E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95E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95E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95E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95E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95E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95E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95EB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95EB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95EB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95EB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95EB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95EB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95E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95E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95E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95E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95E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95EB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95EB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95EB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95E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95EB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95E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Mirabito Calogera</dc:creator>
  <cp:keywords/>
  <dc:description/>
  <cp:lastModifiedBy>Mirabito Calogera</cp:lastModifiedBy>
  <cp:revision>1</cp:revision>
  <dcterms:created xsi:type="dcterms:W3CDTF">2025-01-30T12:11:00Z</dcterms:created>
  <dcterms:modified xsi:type="dcterms:W3CDTF">2025-01-30T12:11:00Z</dcterms:modified>
</cp:coreProperties>
</file>